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D581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center" w:pos="48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360" w:lineRule="auto"/>
        <w:ind w:leftChars="0"/>
        <w:jc w:val="center"/>
        <w:textAlignment w:val="auto"/>
        <w:rPr>
          <w:rFonts w:hint="eastAsia" w:ascii="微软雅黑" w:hAnsi="微软雅黑" w:eastAsia="微软雅黑" w:cs="微软雅黑"/>
          <w:b/>
          <w:bCs w:val="0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color w:val="auto"/>
          <w:kern w:val="0"/>
          <w:sz w:val="36"/>
          <w:szCs w:val="36"/>
          <w:lang w:val="en-US" w:eastAsia="zh-CN"/>
        </w:rPr>
        <w:t>访学实践人才培养计划</w:t>
      </w:r>
    </w:p>
    <w:p w14:paraId="2B6587AB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center" w:pos="48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360" w:lineRule="auto"/>
        <w:ind w:leftChars="0"/>
        <w:jc w:val="center"/>
        <w:textAlignment w:val="auto"/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color w:val="auto"/>
          <w:kern w:val="0"/>
          <w:sz w:val="36"/>
          <w:szCs w:val="36"/>
          <w:u w:val="single"/>
          <w:lang w:val="en-US" w:eastAsia="zh-CN"/>
        </w:rPr>
        <w:t>名校进名企-新加坡项目行程示例</w:t>
      </w:r>
    </w:p>
    <w:tbl>
      <w:tblPr>
        <w:tblStyle w:val="6"/>
        <w:tblpPr w:leftFromText="180" w:rightFromText="180" w:vertAnchor="text" w:horzAnchor="page" w:tblpX="1023" w:tblpY="340"/>
        <w:tblOverlap w:val="never"/>
        <w:tblW w:w="5104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3"/>
        <w:gridCol w:w="1543"/>
        <w:gridCol w:w="4349"/>
        <w:gridCol w:w="2797"/>
      </w:tblGrid>
      <w:tr w14:paraId="1F9905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</w:trPr>
        <w:tc>
          <w:tcPr>
            <w:tcW w:w="6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7D7D7" w:themeFill="background1" w:themeFillShade="D8"/>
            <w:noWrap w:val="0"/>
            <w:vAlign w:val="center"/>
          </w:tcPr>
          <w:p w14:paraId="6DA9B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/>
              </w:rPr>
              <w:t>日 期</w:t>
            </w:r>
          </w:p>
        </w:tc>
        <w:tc>
          <w:tcPr>
            <w:tcW w:w="4391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7D7D7" w:themeFill="background1" w:themeFillShade="D8"/>
            <w:noWrap w:val="0"/>
            <w:vAlign w:val="center"/>
          </w:tcPr>
          <w:p w14:paraId="0E1D3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/>
              </w:rPr>
              <w:t>参访/学习内容</w:t>
            </w:r>
          </w:p>
        </w:tc>
      </w:tr>
      <w:tr w14:paraId="286600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</w:trPr>
        <w:tc>
          <w:tcPr>
            <w:tcW w:w="6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C80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/>
              </w:rPr>
              <w:t>第1天</w:t>
            </w:r>
          </w:p>
        </w:tc>
        <w:tc>
          <w:tcPr>
            <w:tcW w:w="4391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144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</w:rPr>
              <w:t>出发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</w:rPr>
              <w:t>抵达新加坡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  <w:t>樟宜机场（全球最美机场之一）</w:t>
            </w:r>
          </w:p>
        </w:tc>
      </w:tr>
      <w:tr w14:paraId="31BCD1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2" w:hRule="atLeast"/>
        </w:trPr>
        <w:tc>
          <w:tcPr>
            <w:tcW w:w="6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A09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/>
              </w:rPr>
              <w:t>第2天</w:t>
            </w:r>
          </w:p>
        </w:tc>
        <w:tc>
          <w:tcPr>
            <w:tcW w:w="7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551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</w:pPr>
          </w:p>
          <w:p w14:paraId="02EB1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</w:pPr>
          </w:p>
          <w:p w14:paraId="049E3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主题课程</w:t>
            </w:r>
          </w:p>
          <w:p w14:paraId="70D78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</w:pPr>
          </w:p>
          <w:p w14:paraId="513CA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</w:pPr>
          </w:p>
          <w:p w14:paraId="2AEFC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</w:pPr>
          </w:p>
          <w:p w14:paraId="36943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政企参访</w:t>
            </w:r>
          </w:p>
          <w:p w14:paraId="25E5F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</w:pPr>
          </w:p>
          <w:p w14:paraId="78FF8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9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3FD1C0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/>
              </w:rPr>
              <w:t>主题课程1—新加坡创新创业课程</w:t>
            </w:r>
          </w:p>
          <w:p w14:paraId="448D6F93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95" w:afterLines="3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auto"/>
                <w:sz w:val="21"/>
                <w:szCs w:val="21"/>
              </w:rPr>
              <w:t>企业全球化过程中技术与商业模式的创新管理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 w:val="21"/>
                <w:szCs w:val="21"/>
                <w:lang w:eastAsia="zh-CN"/>
              </w:rPr>
              <w:t>。</w:t>
            </w:r>
          </w:p>
          <w:p w14:paraId="0A373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/>
              </w:rPr>
              <w:t>政企参访1—新加坡社科大学学生示范性项目</w:t>
            </w:r>
          </w:p>
          <w:p w14:paraId="1B97D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/>
              </w:rPr>
              <w:t>生态农场</w:t>
            </w:r>
          </w:p>
          <w:p w14:paraId="6CA92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  <w:t>了解新加坡食品安全及创新发展，</w:t>
            </w:r>
          </w:p>
          <w:p w14:paraId="26DE7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95" w:afterLines="3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  <w:t>并体验学校生态农场。</w:t>
            </w:r>
          </w:p>
          <w:p w14:paraId="0AC0A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95" w:afterLines="30"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</w:rPr>
              <w:t>城市体验-行程结束后，自由安排</w:t>
            </w:r>
          </w:p>
        </w:tc>
        <w:tc>
          <w:tcPr>
            <w:tcW w:w="14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B72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  <w:t>Mr. Zhang</w:t>
            </w:r>
          </w:p>
          <w:p w14:paraId="35A1E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auto"/>
                <w:sz w:val="21"/>
                <w:szCs w:val="21"/>
              </w:rPr>
              <w:t>Singtis有限公司</w:t>
            </w:r>
          </w:p>
          <w:p w14:paraId="61207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auto"/>
                <w:sz w:val="21"/>
                <w:szCs w:val="21"/>
              </w:rPr>
              <w:t>创始人兼首席执行官</w:t>
            </w:r>
          </w:p>
          <w:p w14:paraId="516CA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4A856A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  <w:t>Damien Lam</w:t>
            </w:r>
          </w:p>
          <w:p w14:paraId="036E3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auto"/>
                <w:sz w:val="21"/>
                <w:szCs w:val="21"/>
              </w:rPr>
              <w:t>Nutrious Farm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 w:val="21"/>
                <w:szCs w:val="21"/>
              </w:rPr>
              <w:t>学生示范性农业项目创始人</w:t>
            </w:r>
          </w:p>
        </w:tc>
      </w:tr>
      <w:tr w14:paraId="12DE2F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26" w:hRule="atLeast"/>
        </w:trPr>
        <w:tc>
          <w:tcPr>
            <w:tcW w:w="6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6C6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/>
              </w:rPr>
              <w:t>第3天</w:t>
            </w:r>
          </w:p>
        </w:tc>
        <w:tc>
          <w:tcPr>
            <w:tcW w:w="7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FAA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主题课程</w:t>
            </w:r>
          </w:p>
          <w:p w14:paraId="693B9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</w:pPr>
          </w:p>
          <w:p w14:paraId="77ABD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</w:pPr>
          </w:p>
          <w:p w14:paraId="31D28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</w:pPr>
          </w:p>
          <w:p w14:paraId="35CCB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走进名校</w:t>
            </w:r>
          </w:p>
        </w:tc>
        <w:tc>
          <w:tcPr>
            <w:tcW w:w="219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476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/>
              </w:rPr>
              <w:t>主题课程2—智慧城市Smart City</w:t>
            </w:r>
          </w:p>
          <w:p w14:paraId="4B6B1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95" w:afterLines="3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  <w:t>新加坡城市基础设施排名世界第一，这堂课将了解智慧城市的概念、重要性及发展进程和未来趋势。从而了解行业的发展方向并对未来职业规划有更多的思路。</w:t>
            </w:r>
          </w:p>
          <w:p w14:paraId="680AF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1"/>
                <w:szCs w:val="21"/>
              </w:rPr>
              <w:t>走进名校</w:t>
            </w:r>
            <w:r>
              <w:rPr>
                <w:rFonts w:hint="eastAsia" w:ascii="微软雅黑" w:hAnsi="微软雅黑" w:eastAsia="微软雅黑" w:cs="微软雅黑"/>
                <w:b/>
                <w:color w:val="auto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微软雅黑" w:hAnsi="微软雅黑" w:eastAsia="微软雅黑" w:cs="微软雅黑"/>
                <w:b/>
                <w:color w:val="auto"/>
                <w:sz w:val="21"/>
                <w:szCs w:val="21"/>
              </w:rPr>
              <w:t xml:space="preserve">新加坡国立大学或南洋理工大学 </w:t>
            </w:r>
          </w:p>
          <w:p w14:paraId="4FCDCDD7">
            <w:pPr>
              <w:jc w:val="center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</w:rPr>
              <w:t>体验名校文化、感受名校氛围</w:t>
            </w:r>
          </w:p>
          <w:p w14:paraId="61CB2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</w:rPr>
              <w:t>城市体验-行程结束后，自由安排</w:t>
            </w:r>
          </w:p>
        </w:tc>
        <w:tc>
          <w:tcPr>
            <w:tcW w:w="14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131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auto"/>
                <w:sz w:val="21"/>
                <w:szCs w:val="21"/>
              </w:rPr>
              <w:t>Carol Zhang</w:t>
            </w:r>
          </w:p>
          <w:p w14:paraId="219E24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auto"/>
                <w:sz w:val="21"/>
                <w:szCs w:val="21"/>
              </w:rPr>
              <w:t>Surbana Jurong</w:t>
            </w:r>
          </w:p>
          <w:p w14:paraId="69117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auto"/>
                <w:sz w:val="21"/>
                <w:szCs w:val="21"/>
              </w:rPr>
              <w:t>特别项目高级总监</w:t>
            </w:r>
          </w:p>
          <w:p w14:paraId="7F510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  <w:p w14:paraId="79223F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425E89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  <w:t>项目工作人员、讲解员</w:t>
            </w:r>
          </w:p>
        </w:tc>
      </w:tr>
      <w:tr w14:paraId="4AF77A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6" w:hRule="atLeast"/>
        </w:trPr>
        <w:tc>
          <w:tcPr>
            <w:tcW w:w="6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812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/>
              </w:rPr>
              <w:t>第4天</w:t>
            </w:r>
          </w:p>
        </w:tc>
        <w:tc>
          <w:tcPr>
            <w:tcW w:w="7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6F3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</w:pPr>
          </w:p>
          <w:p w14:paraId="1FD16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</w:pPr>
          </w:p>
          <w:p w14:paraId="7572D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主题课程</w:t>
            </w:r>
          </w:p>
          <w:p w14:paraId="60EAB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</w:pPr>
          </w:p>
          <w:p w14:paraId="36F89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</w:pPr>
          </w:p>
          <w:p w14:paraId="7536A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</w:pPr>
          </w:p>
          <w:p w14:paraId="73439F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政企参访</w:t>
            </w:r>
          </w:p>
          <w:p w14:paraId="458B0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</w:pPr>
          </w:p>
          <w:p w14:paraId="51CFE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</w:pPr>
          </w:p>
          <w:p w14:paraId="5A902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9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6D81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/>
              </w:rPr>
              <w:t>主题课程3—博弈论 Game theory</w:t>
            </w:r>
          </w:p>
          <w:p w14:paraId="55AC9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  <w:t>通过模拟不同的博弈场景，了解如何在复杂的环境中进行理性决策。这种思维方式不仅适用于学术研究，也对未来的职业生涯</w:t>
            </w:r>
          </w:p>
          <w:p w14:paraId="050CC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95" w:afterLines="3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  <w:t>有着重要的指导意义。</w:t>
            </w:r>
          </w:p>
          <w:p w14:paraId="4CB0672A">
            <w:pPr>
              <w:keepNext w:val="0"/>
              <w:keepLines w:val="0"/>
              <w:pageBreakBefore w:val="0"/>
              <w:tabs>
                <w:tab w:val="left" w:pos="28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/>
              </w:rPr>
              <w:t>政企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</w:rPr>
              <w:t>参访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</w:rPr>
              <w:t>—机器人企业Weston Robot</w:t>
            </w:r>
          </w:p>
          <w:p w14:paraId="117F0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95" w:afterLines="3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auto"/>
                <w:sz w:val="21"/>
                <w:szCs w:val="21"/>
              </w:rPr>
              <w:t>新加坡机器人公司，由新国立大学教授创办，为各行各业开发自主机器人解决方案。</w:t>
            </w:r>
          </w:p>
          <w:p w14:paraId="599B7A08">
            <w:pPr>
              <w:keepNext w:val="0"/>
              <w:keepLines w:val="0"/>
              <w:pageBreakBefore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</w:rPr>
              <w:t>城市体验-行程结束后，自由安排</w:t>
            </w:r>
          </w:p>
        </w:tc>
        <w:tc>
          <w:tcPr>
            <w:tcW w:w="14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54B9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  <w:t>Dr. Xu</w:t>
            </w:r>
          </w:p>
          <w:p w14:paraId="2D8A1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  <w:t>新加坡社科大学高级讲师</w:t>
            </w:r>
          </w:p>
          <w:p w14:paraId="2E014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  <w:t>新加坡国立大学</w:t>
            </w:r>
          </w:p>
          <w:p w14:paraId="2C8E6FF2"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  <w:t>数学硕士、金融学博士</w:t>
            </w:r>
          </w:p>
          <w:p w14:paraId="616A7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6A75A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09982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630" w:firstLineChars="300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  <w:t>企业工作人员</w:t>
            </w:r>
          </w:p>
          <w:p w14:paraId="19F7D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</w:pPr>
          </w:p>
        </w:tc>
      </w:tr>
      <w:tr w14:paraId="007DCB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2" w:hRule="atLeast"/>
        </w:trPr>
        <w:tc>
          <w:tcPr>
            <w:tcW w:w="6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4E9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/>
              </w:rPr>
              <w:t>第5天</w:t>
            </w:r>
          </w:p>
        </w:tc>
        <w:tc>
          <w:tcPr>
            <w:tcW w:w="7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760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主题课程</w:t>
            </w:r>
          </w:p>
          <w:p w14:paraId="5A71E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</w:pPr>
          </w:p>
          <w:p w14:paraId="5DF17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</w:pPr>
          </w:p>
          <w:p w14:paraId="6FC14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政企参访</w:t>
            </w:r>
          </w:p>
        </w:tc>
        <w:tc>
          <w:tcPr>
            <w:tcW w:w="219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E0F0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/>
              </w:rPr>
              <w:t>主题课程4—人工智能的应用和未来发展</w:t>
            </w:r>
          </w:p>
          <w:p w14:paraId="33988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  <w:t>了解当前人工智能的技术、应用及人工智能</w:t>
            </w:r>
          </w:p>
          <w:p w14:paraId="0C11A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  <w:t>的利弊，并激发对未来职业机会的兴趣。</w:t>
            </w:r>
          </w:p>
          <w:p w14:paraId="79678C24">
            <w:pPr>
              <w:keepNext w:val="0"/>
              <w:keepLines w:val="0"/>
              <w:pageBreakBefore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/>
              </w:rPr>
              <w:t>政企参访3—新加坡城市发展局（URA）</w:t>
            </w:r>
          </w:p>
          <w:p w14:paraId="42B38CF9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  <w:t>新加坡政府下属法定机构，了解新加坡城市的发展历史、当前目标和未来计划。</w:t>
            </w:r>
          </w:p>
          <w:p w14:paraId="132A0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/>
              </w:rPr>
              <w:t>城市体验-行程结束后，自由安排</w:t>
            </w:r>
          </w:p>
        </w:tc>
        <w:tc>
          <w:tcPr>
            <w:tcW w:w="14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0573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</w:rPr>
              <w:t>Julia Li</w:t>
            </w:r>
          </w:p>
          <w:p w14:paraId="4C7A1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</w:rPr>
              <w:t>在高科技行业拥有18年的</w:t>
            </w:r>
          </w:p>
          <w:p w14:paraId="6E588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</w:rPr>
              <w:t>经验，多年来为谷歌的多个</w:t>
            </w:r>
          </w:p>
          <w:p w14:paraId="595ED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</w:rPr>
              <w:t>产品增长和成功做出了</w:t>
            </w:r>
          </w:p>
          <w:p w14:paraId="334EA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</w:rPr>
              <w:t>重要贡献</w:t>
            </w:r>
          </w:p>
          <w:p w14:paraId="0D317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</w:rPr>
            </w:pPr>
          </w:p>
          <w:p w14:paraId="0FBCA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  <w:t>项目工作人员、讲解员</w:t>
            </w:r>
          </w:p>
          <w:p w14:paraId="57F44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</w:pPr>
          </w:p>
        </w:tc>
      </w:tr>
      <w:tr w14:paraId="46516F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1" w:hRule="atLeast"/>
        </w:trPr>
        <w:tc>
          <w:tcPr>
            <w:tcW w:w="6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C7C2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/>
              </w:rPr>
              <w:t>第6天</w:t>
            </w:r>
          </w:p>
        </w:tc>
        <w:tc>
          <w:tcPr>
            <w:tcW w:w="7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42B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结营交流</w:t>
            </w:r>
          </w:p>
          <w:p w14:paraId="35A684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</w:pPr>
          </w:p>
          <w:p w14:paraId="738E0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自由活动</w:t>
            </w:r>
          </w:p>
        </w:tc>
        <w:tc>
          <w:tcPr>
            <w:tcW w:w="219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226B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/>
              </w:rPr>
              <w:t>结营分享</w:t>
            </w:r>
          </w:p>
          <w:p w14:paraId="6729D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  <w:t>学生按小组进行项目结营分享</w:t>
            </w:r>
          </w:p>
          <w:p w14:paraId="2E422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  <w:t>新加坡城市及文化自由体验</w:t>
            </w:r>
          </w:p>
        </w:tc>
        <w:tc>
          <w:tcPr>
            <w:tcW w:w="14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4C77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  <w:t>项目工作人员</w:t>
            </w:r>
          </w:p>
          <w:p w14:paraId="755A8E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  <w:t>新方学校老师代表</w:t>
            </w:r>
          </w:p>
        </w:tc>
      </w:tr>
      <w:tr w14:paraId="005769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6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21C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/>
              </w:rPr>
              <w:t>第7天</w:t>
            </w:r>
          </w:p>
        </w:tc>
        <w:tc>
          <w:tcPr>
            <w:tcW w:w="4391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29D690">
            <w:pPr>
              <w:keepNext w:val="0"/>
              <w:keepLines w:val="0"/>
              <w:pageBreakBefore w:val="0"/>
              <w:tabs>
                <w:tab w:val="left" w:pos="28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</w:rPr>
              <w:t>抵达机场，返回中国</w:t>
            </w:r>
          </w:p>
        </w:tc>
      </w:tr>
      <w:tr w14:paraId="5DD1D6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</w:trPr>
        <w:tc>
          <w:tcPr>
            <w:tcW w:w="5000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6553E4">
            <w:pPr>
              <w:keepNext w:val="0"/>
              <w:keepLines w:val="0"/>
              <w:pageBreakBefore w:val="0"/>
              <w:tabs>
                <w:tab w:val="left" w:pos="28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</w:rPr>
              <w:t>注：如企业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  <w:t>或上课老师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</w:rPr>
              <w:t>因客观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  <w:t>不可抗力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</w:rPr>
              <w:t>因素影响，可能个别行程略有调整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lang w:val="en-US" w:eastAsia="zh-CN"/>
              </w:rPr>
              <w:t>但一般不会变动，以出行前为准。</w:t>
            </w:r>
          </w:p>
        </w:tc>
      </w:tr>
    </w:tbl>
    <w:p w14:paraId="0F6C301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center" w:pos="483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Chars="0"/>
        <w:jc w:val="left"/>
        <w:textAlignment w:val="auto"/>
        <w:rPr>
          <w:rFonts w:hint="default" w:ascii="微软雅黑" w:hAnsi="微软雅黑" w:eastAsia="微软雅黑" w:cs="微软雅黑"/>
          <w:b w:val="0"/>
          <w:bCs/>
          <w:color w:val="auto"/>
          <w:kern w:val="0"/>
          <w:sz w:val="28"/>
          <w:szCs w:val="28"/>
          <w:lang w:val="en-US" w:eastAsia="zh-CN"/>
        </w:rPr>
      </w:pPr>
    </w:p>
    <w:p w14:paraId="20731F86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center" w:pos="483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Chars="0"/>
        <w:jc w:val="left"/>
        <w:textAlignment w:val="auto"/>
        <w:rPr>
          <w:rFonts w:hint="default" w:ascii="微软雅黑" w:hAnsi="微软雅黑" w:eastAsia="微软雅黑" w:cs="微软雅黑"/>
          <w:b w:val="0"/>
          <w:bCs/>
          <w:color w:val="auto"/>
          <w:kern w:val="0"/>
          <w:sz w:val="28"/>
          <w:szCs w:val="28"/>
          <w:lang w:val="en-US" w:eastAsia="zh-CN"/>
        </w:rPr>
      </w:pPr>
    </w:p>
    <w:p w14:paraId="7B9976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123" w:bottom="1440" w:left="112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正圆 55简">
    <w:panose1 w:val="00020600040101010101"/>
    <w:charset w:val="86"/>
    <w:family w:val="auto"/>
    <w:pitch w:val="default"/>
    <w:sig w:usb0="A00002BF" w:usb1="0ACF7CFA" w:usb2="00000016" w:usb3="00000000" w:csb0="0004009F" w:csb1="00000000"/>
    <w:embedRegular r:id="rId1" w:fontKey="{9AC109F1-EFA3-4B2B-8775-19AE612A9E0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C0E0019D-E4C5-4B7E-A3FF-3CFBAA4A156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D80D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323117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323117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6" w:lineRule="auto"/>
      </w:pPr>
      <w:r>
        <w:separator/>
      </w:r>
    </w:p>
  </w:footnote>
  <w:footnote w:type="continuationSeparator" w:id="1">
    <w:p>
      <w:pPr>
        <w:spacing w:line="33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8C394">
    <w:pPr>
      <w:pStyle w:val="4"/>
      <w:pBdr>
        <w:bottom w:val="none" w:color="auto" w:sz="0" w:space="1"/>
      </w:pBdr>
      <w:jc w:val="center"/>
      <w:rPr>
        <w:rFonts w:hint="default" w:eastAsia="汉仪正圆 55简"/>
        <w:sz w:val="21"/>
        <w:szCs w:val="21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31ACD"/>
    <w:rsid w:val="0053276A"/>
    <w:rsid w:val="007D6A53"/>
    <w:rsid w:val="023B103A"/>
    <w:rsid w:val="064B2CBE"/>
    <w:rsid w:val="06ED313A"/>
    <w:rsid w:val="0B280C5D"/>
    <w:rsid w:val="0B2B1903"/>
    <w:rsid w:val="0BED7182"/>
    <w:rsid w:val="0C810642"/>
    <w:rsid w:val="0C9229F3"/>
    <w:rsid w:val="0DF77967"/>
    <w:rsid w:val="12E12511"/>
    <w:rsid w:val="13672638"/>
    <w:rsid w:val="13AB1A69"/>
    <w:rsid w:val="16870D8E"/>
    <w:rsid w:val="18552337"/>
    <w:rsid w:val="18F609B9"/>
    <w:rsid w:val="190B6A98"/>
    <w:rsid w:val="1AB31597"/>
    <w:rsid w:val="1AEA644E"/>
    <w:rsid w:val="1BC66F72"/>
    <w:rsid w:val="1C1B4DA6"/>
    <w:rsid w:val="1C441320"/>
    <w:rsid w:val="1CEF0ABC"/>
    <w:rsid w:val="1E480DAA"/>
    <w:rsid w:val="1E4851EE"/>
    <w:rsid w:val="1E556741"/>
    <w:rsid w:val="210751BB"/>
    <w:rsid w:val="22066450"/>
    <w:rsid w:val="22643B2A"/>
    <w:rsid w:val="2519649B"/>
    <w:rsid w:val="25DE7A14"/>
    <w:rsid w:val="271831EF"/>
    <w:rsid w:val="28081718"/>
    <w:rsid w:val="28105F37"/>
    <w:rsid w:val="293642DB"/>
    <w:rsid w:val="2A3244FE"/>
    <w:rsid w:val="2A3A40D8"/>
    <w:rsid w:val="2A3C5105"/>
    <w:rsid w:val="2B4C581C"/>
    <w:rsid w:val="2BB331A5"/>
    <w:rsid w:val="2BCD0368"/>
    <w:rsid w:val="2BF17634"/>
    <w:rsid w:val="2C00690C"/>
    <w:rsid w:val="2CC459BD"/>
    <w:rsid w:val="2CCE54DA"/>
    <w:rsid w:val="2D0F1A60"/>
    <w:rsid w:val="2D870D8D"/>
    <w:rsid w:val="2E730BE0"/>
    <w:rsid w:val="2FE61F88"/>
    <w:rsid w:val="309E4697"/>
    <w:rsid w:val="32570ADB"/>
    <w:rsid w:val="33D2231A"/>
    <w:rsid w:val="34A71D15"/>
    <w:rsid w:val="34EA4846"/>
    <w:rsid w:val="35B22C1F"/>
    <w:rsid w:val="3755037D"/>
    <w:rsid w:val="381B0C8A"/>
    <w:rsid w:val="395167C7"/>
    <w:rsid w:val="3AA30888"/>
    <w:rsid w:val="3CA11436"/>
    <w:rsid w:val="3CBE5AAF"/>
    <w:rsid w:val="3CF607C5"/>
    <w:rsid w:val="3E304B29"/>
    <w:rsid w:val="3EF1250A"/>
    <w:rsid w:val="3F1104B7"/>
    <w:rsid w:val="3F292D06"/>
    <w:rsid w:val="3F30716D"/>
    <w:rsid w:val="3F9B5FD2"/>
    <w:rsid w:val="3FD33E86"/>
    <w:rsid w:val="4001334C"/>
    <w:rsid w:val="41031ACD"/>
    <w:rsid w:val="41924A82"/>
    <w:rsid w:val="431C1B20"/>
    <w:rsid w:val="438020AF"/>
    <w:rsid w:val="445F3A72"/>
    <w:rsid w:val="44BE6B51"/>
    <w:rsid w:val="46C24F15"/>
    <w:rsid w:val="48C01D6F"/>
    <w:rsid w:val="4AF66BF2"/>
    <w:rsid w:val="4C8741E2"/>
    <w:rsid w:val="51A251F7"/>
    <w:rsid w:val="51F017A9"/>
    <w:rsid w:val="5294522F"/>
    <w:rsid w:val="532334FC"/>
    <w:rsid w:val="54F17C1D"/>
    <w:rsid w:val="54FF3501"/>
    <w:rsid w:val="566E5D97"/>
    <w:rsid w:val="5775306C"/>
    <w:rsid w:val="577E46FF"/>
    <w:rsid w:val="5C780973"/>
    <w:rsid w:val="5D3715D8"/>
    <w:rsid w:val="5E691B0E"/>
    <w:rsid w:val="5F225970"/>
    <w:rsid w:val="5FF51ED4"/>
    <w:rsid w:val="60034EDF"/>
    <w:rsid w:val="601E0862"/>
    <w:rsid w:val="60C56EFB"/>
    <w:rsid w:val="60D10A91"/>
    <w:rsid w:val="61380E20"/>
    <w:rsid w:val="616B7AA3"/>
    <w:rsid w:val="618E553F"/>
    <w:rsid w:val="6190273F"/>
    <w:rsid w:val="641E1EA0"/>
    <w:rsid w:val="6523084E"/>
    <w:rsid w:val="661E0125"/>
    <w:rsid w:val="663E5889"/>
    <w:rsid w:val="66F5787B"/>
    <w:rsid w:val="68870790"/>
    <w:rsid w:val="6A79036A"/>
    <w:rsid w:val="6BB274FE"/>
    <w:rsid w:val="6BFD1C3F"/>
    <w:rsid w:val="6CB45F22"/>
    <w:rsid w:val="6CCB7EA9"/>
    <w:rsid w:val="6DF737DA"/>
    <w:rsid w:val="6EF42AB9"/>
    <w:rsid w:val="6F814935"/>
    <w:rsid w:val="70FF5B11"/>
    <w:rsid w:val="71E222BC"/>
    <w:rsid w:val="71F37B31"/>
    <w:rsid w:val="72AB5A10"/>
    <w:rsid w:val="730D6C0C"/>
    <w:rsid w:val="76F2373B"/>
    <w:rsid w:val="78486CF0"/>
    <w:rsid w:val="79680E1C"/>
    <w:rsid w:val="79A142B4"/>
    <w:rsid w:val="7CF531D5"/>
    <w:rsid w:val="7E905BE4"/>
    <w:rsid w:val="7F9B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numPr>
        <w:ilvl w:val="0"/>
        <w:numId w:val="0"/>
      </w:numPr>
      <w:bidi w:val="0"/>
      <w:adjustRightInd w:val="0"/>
      <w:snapToGrid w:val="0"/>
      <w:spacing w:line="336" w:lineRule="auto"/>
      <w:ind w:left="0" w:leftChars="0" w:firstLine="0" w:firstLineChars="0"/>
      <w:jc w:val="both"/>
    </w:pPr>
    <w:rPr>
      <w:rFonts w:ascii="汉仪正圆 55简" w:hAnsi="汉仪正圆 55简" w:eastAsia="汉仪正圆 55简" w:cs="Times New Roman"/>
      <w:color w:val="404040" w:themeColor="text1" w:themeTint="BF"/>
      <w:kern w:val="2"/>
      <w:sz w:val="28"/>
      <w:szCs w:val="28"/>
      <w:u w:val="none" w:color="auto"/>
      <w:lang w:val="en-US" w:eastAsia="zh-CN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autoSpaceDE w:val="0"/>
      <w:autoSpaceDN w:val="0"/>
      <w:spacing w:before="163"/>
    </w:pPr>
    <w:rPr>
      <w:rFonts w:ascii="仿宋" w:hAnsi="仿宋" w:eastAsia="仿宋" w:cs="仿宋"/>
      <w:sz w:val="36"/>
      <w:szCs w:val="36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ind w:firstLine="52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840</Words>
  <Characters>923</Characters>
  <Lines>0</Lines>
  <Paragraphs>0</Paragraphs>
  <TotalTime>3</TotalTime>
  <ScaleCrop>false</ScaleCrop>
  <LinksUpToDate>false</LinksUpToDate>
  <CharactersWithSpaces>935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2025-02-14T07:43:00Z</dcterms:created>
  <dc:creator>YANG</dc:creator>
  <cp:lastModifiedBy>YANG</cp:lastModifiedBy>
  <cp:lastPrinted>2025-03-09T03:29:00Z</cp:lastPrinted>
  <dcterms:modified xsi:type="dcterms:W3CDTF">2025-10-21T03:42:01Z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2E84F9B3067D4C42B03497E80194AA57_13</vt:lpwstr>
  </property>
  <property fmtid="{D5CDD505-2E9C-101B-9397-08002B2CF9AE}" pid="4" name="KSOTemplateDocerSaveRecord">
    <vt:lpwstr>eyJoZGlkIjoiMzEwNTM5NzYwMDRjMzkwZTVkZjY2ODkwMGIxNGU0OTUiLCJ1c2VySWQiOiI2MTkzMDk3MTEifQ==</vt:lpwstr>
  </property>
</Properties>
</file>