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2020年欧盟伊拉斯谟交流项目（西班牙）</w:t>
      </w:r>
    </w:p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拟派人员基本情况</w:t>
      </w:r>
    </w:p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（公</w:t>
      </w:r>
      <w:r w:rsidRPr="00166A11">
        <w:rPr>
          <w:rFonts w:ascii="仿宋_GB2312" w:eastAsia="仿宋_GB2312" w:hAnsi="宋体" w:cs="宋体" w:hint="eastAsia"/>
          <w:sz w:val="32"/>
          <w:szCs w:val="32"/>
        </w:rPr>
        <w:t> </w:t>
      </w:r>
      <w:r w:rsidRPr="00166A11">
        <w:rPr>
          <w:rFonts w:ascii="仿宋_GB2312" w:eastAsia="仿宋_GB2312" w:hAnsi="宋体" w:cs="宋体" w:hint="eastAsia"/>
          <w:sz w:val="32"/>
          <w:szCs w:val="32"/>
        </w:rPr>
        <w:t xml:space="preserve"> 示）</w:t>
      </w:r>
    </w:p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陈凤鸣，男，1991年2月10日出生，湖南农业大学动物科学技术学院2017级动物营养与饲料科学博士研究生，英语水平CET-6、PETS-5。</w:t>
      </w:r>
    </w:p>
    <w:p w:rsidR="00166A11" w:rsidRPr="00166A11" w:rsidRDefault="00166A11" w:rsidP="00166A11">
      <w:pPr>
        <w:adjustRightInd/>
        <w:snapToGrid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科技创新方面：该生负责的科创项目《牛膝多糖对仔猪上皮细胞免疫应激的调控及其机理研究》，在湖南农业大学第十六届“求真杯”大学生课外学术科技作品竞赛中荣获三等奖；积极带动动科院学生的就业项目，获得了“第二届“中国创翼”青年创业创新大赛银奖”、“第二届中国互联网+大学生创新创业大赛银奖”、“建行杯”第二届湖南省互联网＋大学生创新创业大赛二等奖、“建行杯”第三届湖南省互联网+大学生创新创业大赛二等奖等多项荣誉，其本人也因此获得了湖南农业大学“创新十佳”荣誉称号。</w:t>
      </w:r>
    </w:p>
    <w:p w:rsidR="004358AB" w:rsidRPr="00166A11" w:rsidRDefault="00166A11" w:rsidP="00166A11">
      <w:pPr>
        <w:adjustRightInd/>
        <w:snapToGrid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166A11">
        <w:rPr>
          <w:rFonts w:ascii="仿宋_GB2312" w:eastAsia="仿宋_GB2312" w:hAnsi="宋体" w:cs="宋体" w:hint="eastAsia"/>
          <w:sz w:val="32"/>
          <w:szCs w:val="32"/>
        </w:rPr>
        <w:t>学术论文方面：该生以第一作者在一级学报及以上发表论文5篇，获得2019年博士研究生国家奖学金。</w:t>
      </w:r>
    </w:p>
    <w:sectPr w:rsidR="004358AB" w:rsidRPr="00166A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6A11"/>
    <w:rsid w:val="00323B43"/>
    <w:rsid w:val="003D37D8"/>
    <w:rsid w:val="00426133"/>
    <w:rsid w:val="004358AB"/>
    <w:rsid w:val="007C267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2019-11-04T02:08:00Z</dcterms:modified>
</cp:coreProperties>
</file>